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0E91">
        <w:rPr>
          <w:rFonts w:ascii="Times New Roman" w:hAnsi="Times New Roman" w:cs="Times New Roman"/>
          <w:caps/>
          <w:sz w:val="24"/>
          <w:szCs w:val="24"/>
        </w:rPr>
        <w:t>ПОСТАНОВЛЕНИЕ МИНИСТЕРСТВА ПО ЧРЕЗВЫЧАЙНЫМ СИТУАЦИЯМ РЕСПУБЛИКИ БЕЛАРУСЬ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29 июня 2015 г. № 31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9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оформления и деятельности внештатных сотрудников государственного учреждения «Государственная инспекция по маломерным судам»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anchor="&amp;Point=1" w:history="1">
        <w:r w:rsidRPr="000A0E91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постановления Совета Министров Республики Беларусь от 27 мая 2015 г. № 448 «О порядке оформления и деятельности внештатных сотрудников государственного учреждения «Государственная инспекция по маломерным судам» и утверждении образца удостоверения внештатного сотрудника этого учреждения» и </w:t>
      </w:r>
      <w:hyperlink r:id="rId7" w:anchor="Заг_Утв_1&amp;UnderPoint=7.4" w:history="1">
        <w:r w:rsidRPr="000A0E91">
          <w:rPr>
            <w:rFonts w:ascii="Times New Roman" w:hAnsi="Times New Roman" w:cs="Times New Roman"/>
            <w:sz w:val="24"/>
            <w:szCs w:val="24"/>
          </w:rPr>
          <w:t>подпункта 7.4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№ 756 «О некоторых вопросах Министерства по чрезвычайным ситуациям», Министерство по чрезвычайным ситуациям Республики Беларусь ПОСТАНОВЛЯЕТ: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CA0|П~1~0CN~|point=1"/>
      <w:bookmarkEnd w:id="0"/>
      <w:r w:rsidRPr="000A0E9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8" w:anchor="Заг_Утв_1" w:history="1">
        <w:r w:rsidRPr="000A0E9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о порядке оформления и деятельности внештатных сотрудников государственного учреждения «Государственная инспекция по маломерным судам».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A0|П~2~0CN~|point=2"/>
      <w:bookmarkEnd w:id="1"/>
      <w:r w:rsidRPr="000A0E9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677"/>
      </w:tblGrid>
      <w:tr w:rsidR="003D47AA" w:rsidRPr="000A0E91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b/>
                <w:sz w:val="24"/>
                <w:szCs w:val="24"/>
              </w:rPr>
              <w:t>В.А.Степаненко</w:t>
            </w:r>
          </w:p>
        </w:tc>
      </w:tr>
    </w:tbl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33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3087"/>
      </w:tblGrid>
      <w:tr w:rsidR="003D47AA" w:rsidRPr="000A0E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В.И.Жарко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Министр внутренних дел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И.А.Шуневич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425"/>
        <w:gridCol w:w="2930"/>
      </w:tblGrid>
      <w:tr w:rsidR="003D47AA" w:rsidRPr="000A0E91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CN~|утв_1"/>
            <w:bookmarkEnd w:id="2"/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A0E91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</w:t>
            </w:r>
            <w:r w:rsidRPr="000A0E91">
              <w:rPr>
                <w:rFonts w:ascii="Times New Roman" w:hAnsi="Times New Roman" w:cs="Times New Roman"/>
                <w:sz w:val="24"/>
                <w:szCs w:val="24"/>
              </w:rPr>
              <w:br/>
              <w:t>по чрезвычайным ситуациям</w:t>
            </w:r>
            <w:r w:rsidRPr="000A0E9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3D47AA" w:rsidRPr="000A0E91" w:rsidRDefault="003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1">
              <w:rPr>
                <w:rFonts w:ascii="Times New Roman" w:hAnsi="Times New Roman" w:cs="Times New Roman"/>
                <w:sz w:val="24"/>
                <w:szCs w:val="24"/>
              </w:rPr>
              <w:t>29.06.2015 № 31</w:t>
            </w:r>
          </w:p>
        </w:tc>
      </w:tr>
    </w:tbl>
    <w:p w:rsidR="003D47AA" w:rsidRPr="000A0E91" w:rsidRDefault="003D47AA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CA0|ПОЛ~~1CN~|заг_утв_1"/>
      <w:bookmarkEnd w:id="3"/>
      <w:r w:rsidRPr="000A0E9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A0E91">
        <w:rPr>
          <w:rFonts w:ascii="Times New Roman" w:hAnsi="Times New Roman" w:cs="Times New Roman"/>
          <w:b/>
          <w:sz w:val="24"/>
          <w:szCs w:val="24"/>
        </w:rPr>
        <w:br/>
        <w:t>о порядке оформления и деятельности внештатных сотрудников государственного учреждения «Государственная инспекция по маломерным судам»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4" w:name="CA0|ПОЛ~~1|ГЛ~1~1CN~|chapter=1"/>
      <w:bookmarkEnd w:id="4"/>
      <w:r w:rsidRPr="000A0E91">
        <w:rPr>
          <w:rFonts w:ascii="Times New Roman" w:hAnsi="Times New Roman" w:cs="Times New Roman"/>
          <w:b/>
          <w:caps/>
          <w:sz w:val="24"/>
          <w:szCs w:val="24"/>
        </w:rPr>
        <w:t>ГЛАВА 1</w:t>
      </w:r>
      <w:r w:rsidRPr="000A0E91">
        <w:rPr>
          <w:rFonts w:ascii="Times New Roman" w:hAnsi="Times New Roman" w:cs="Times New Roman"/>
          <w:b/>
          <w:caps/>
          <w:sz w:val="24"/>
          <w:szCs w:val="24"/>
        </w:rPr>
        <w:br/>
        <w:t>ОБЩИЕ ПОЛОЖЕНИЯ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5" w:name="CA0|ПОЛ~~1|ГЛ~1~1|П~1~1CN~|point=1"/>
      <w:bookmarkEnd w:id="5"/>
      <w:r w:rsidRPr="000A0E91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оформления и деятельности внештатных сотрудников государственного учреждения «Государственная инспекция по маломерным судам» (далее – ГИМС).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6" w:name="CA0|ПОЛ~~1|ГЛ~1~1|П~2~2CN~|point=2"/>
      <w:bookmarkEnd w:id="6"/>
      <w:r w:rsidRPr="000A0E91">
        <w:rPr>
          <w:rFonts w:ascii="Times New Roman" w:hAnsi="Times New Roman" w:cs="Times New Roman"/>
          <w:sz w:val="24"/>
          <w:szCs w:val="24"/>
        </w:rPr>
        <w:lastRenderedPageBreak/>
        <w:t>2. ГИМС в целях обеспечения безопасности судоходства маломерных судов и безопасной эксплуатации этих судов и баз (сооружений) для их стоянок вправе привлекать для внештатного сотрудничества граждан Республики Беларусь, достигших восемнадцатилетнего возраста и не состоящих в штате ГИМС (далее – граждане).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CA0|ПОЛ~~1|ГЛ~1~1|П~3~3CN~|point=3"/>
      <w:bookmarkEnd w:id="7"/>
      <w:r w:rsidRPr="000A0E91">
        <w:rPr>
          <w:rFonts w:ascii="Times New Roman" w:hAnsi="Times New Roman" w:cs="Times New Roman"/>
          <w:sz w:val="24"/>
          <w:szCs w:val="24"/>
        </w:rPr>
        <w:t>3. Внештатные сотрудники ГИМС (далее – внештатные сотрудники) подбираются, как правило, из числа служащих, рабочих, студентов, учащихся, курсантов, работников органов или подразделений по чрезвычайным ситуациям и иных граждан, способных по своим моральным и деловым качествам выполнять обязанности, возложенные на внештатных сотрудников.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Количество внештатных сотрудников определяется начальником ГИМС.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Внештатными сотрудниками не могут быть лица, перечисленные в части четвертой </w:t>
      </w:r>
      <w:hyperlink r:id="rId9" w:anchor="&amp;Article=130/6" w:history="1">
        <w:r w:rsidRPr="000A0E91">
          <w:rPr>
            <w:rFonts w:ascii="Times New Roman" w:hAnsi="Times New Roman" w:cs="Times New Roman"/>
            <w:sz w:val="24"/>
            <w:szCs w:val="24"/>
          </w:rPr>
          <w:t>статьи 130</w:t>
        </w:r>
      </w:hyperlink>
      <w:hyperlink r:id="rId10" w:anchor="&amp;Article=130/6" w:history="1">
        <w:r w:rsidRPr="000A0E91">
          <w:rPr>
            <w:rFonts w:ascii="Times New Roman" w:hAnsi="Times New Roman" w:cs="Times New Roman"/>
            <w:sz w:val="24"/>
            <w:szCs w:val="24"/>
          </w:rPr>
          <w:t>[6]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Кодекса внутреннего водного транспорта Республики Беларусь.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8" w:name="CA0|ПОЛ~~1|ГЛ~1~1|П~4~4CN~|point=4"/>
      <w:bookmarkEnd w:id="8"/>
      <w:r w:rsidRPr="000A0E91">
        <w:rPr>
          <w:rFonts w:ascii="Times New Roman" w:hAnsi="Times New Roman" w:cs="Times New Roman"/>
          <w:sz w:val="24"/>
          <w:szCs w:val="24"/>
        </w:rPr>
        <w:t>4. Основной функцией внештатных сотрудников является содействие должностным лицам ГИМС в обеспечении безопасности судоходства маломерных судов и безопасной эксплуатации этих судов и баз (сооружений) для их стоянок.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9" w:name="CA0|ПОЛ~~1|ГЛ~1~1|П~5~5CN~|point=5"/>
      <w:bookmarkEnd w:id="9"/>
      <w:r w:rsidRPr="000A0E91">
        <w:rPr>
          <w:rFonts w:ascii="Times New Roman" w:hAnsi="Times New Roman" w:cs="Times New Roman"/>
          <w:sz w:val="24"/>
          <w:szCs w:val="24"/>
        </w:rPr>
        <w:t>5. Свою деятельность внештатные сотрудники осуществляют на добровольной основе, на общественных началах, в свободное от работы (службы, учебы) время и в соответствии с законодательством.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0" w:name="CA0|ПОЛ~~1|ГЛ~2~2CN~|chapter=2"/>
      <w:bookmarkEnd w:id="10"/>
      <w:r w:rsidRPr="000A0E91">
        <w:rPr>
          <w:rFonts w:ascii="Times New Roman" w:hAnsi="Times New Roman" w:cs="Times New Roman"/>
          <w:b/>
          <w:caps/>
          <w:sz w:val="24"/>
          <w:szCs w:val="24"/>
        </w:rPr>
        <w:t>ГЛАВА 2</w:t>
      </w:r>
      <w:r w:rsidRPr="000A0E91">
        <w:rPr>
          <w:rFonts w:ascii="Times New Roman" w:hAnsi="Times New Roman" w:cs="Times New Roman"/>
          <w:b/>
          <w:caps/>
          <w:sz w:val="24"/>
          <w:szCs w:val="24"/>
        </w:rPr>
        <w:br/>
        <w:t>ПОРЯДОК ОФОРМЛЕНИЯ ВНЕШТАТНЫХ СОТРУДНИКОВ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CA0|ПОЛ~~1|ГЛ~2~2|П~6~6CN~|point=6"/>
      <w:bookmarkEnd w:id="11"/>
      <w:r w:rsidRPr="000A0E91">
        <w:rPr>
          <w:rFonts w:ascii="Times New Roman" w:hAnsi="Times New Roman" w:cs="Times New Roman"/>
          <w:sz w:val="24"/>
          <w:szCs w:val="24"/>
        </w:rPr>
        <w:t>6. Гражданин, изъявивший желание стать внештатным сотрудником (далее – кандидат), представляет должностному лицу территориального участка ГИМС: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заявление на имя начальника ГИМС с просьбой о зачислении внештатным сотрудником;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Республики Беларусь (оригинал и копия);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документ, подтверждающий отсутствие судимости;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документ о том, признавался ли кандидат недееспособным или ограниченно дееспособным;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две цветные матовые фотографии размером 30 х 40 мм.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CA0|ПОЛ~~1|ГЛ~2~2|П~7~7CN~|point=7"/>
      <w:bookmarkEnd w:id="12"/>
      <w:r w:rsidRPr="000A0E91">
        <w:rPr>
          <w:rFonts w:ascii="Times New Roman" w:hAnsi="Times New Roman" w:cs="Times New Roman"/>
          <w:sz w:val="24"/>
          <w:szCs w:val="24"/>
        </w:rPr>
        <w:t xml:space="preserve">7. Должностное лицо территориального участка ГИМС, осуществившее прием документов, указанных в </w:t>
      </w:r>
      <w:hyperlink r:id="rId11" w:anchor="Заг_Утв_1&amp;Point=6" w:history="1">
        <w:r w:rsidRPr="000A0E9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куратором кандидата во внештатные сотрудники (далее – куратор).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Куратор после получения документов, указанных в </w:t>
      </w:r>
      <w:hyperlink r:id="rId12" w:anchor="Заг_Утв_1&amp;Point=6" w:history="1">
        <w:r w:rsidRPr="000A0E9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дня изучает деловые и моральные качества кандидата путем проведения с ним собеседования, в том числе по вопросам знания правил безопасности движения и эксплуатации маломерных судов, правил пользования базами (сооружениями) для их стоянок, порядка осуществления административных процедур. По результатам проведенной работы куратор составляет заключение о возможности зачисления кандидата внештатным сотрудником и направляет его начальнику ГИМС.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CA0|ПОЛ~~1|ГЛ~2~2|П~8~8CN~|point=8"/>
      <w:bookmarkEnd w:id="13"/>
      <w:r w:rsidRPr="000A0E91">
        <w:rPr>
          <w:rFonts w:ascii="Times New Roman" w:hAnsi="Times New Roman" w:cs="Times New Roman"/>
          <w:sz w:val="24"/>
          <w:szCs w:val="24"/>
        </w:rPr>
        <w:t>8. Решение о зачислении кандидата внештатным сотрудником принимает начальник ГИМС в течение 2 рабочих дней после получения заключения о возможности зачисления кандидата внештатным сотрудником.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CA0|ПОЛ~~1|ГЛ~2~2|П~9~9CN~|point=9"/>
      <w:bookmarkEnd w:id="14"/>
      <w:r w:rsidRPr="000A0E91">
        <w:rPr>
          <w:rFonts w:ascii="Times New Roman" w:hAnsi="Times New Roman" w:cs="Times New Roman"/>
          <w:sz w:val="24"/>
          <w:szCs w:val="24"/>
        </w:rPr>
        <w:t xml:space="preserve">9. Зачисление кандидата внештатным сотрудником оформляется приказом ГИМС, после чего в ГИМС изготавливается и направляется куратору удостоверение внештатного сотрудника (далее – удостоверение) согласно </w:t>
      </w:r>
      <w:hyperlink r:id="rId13" w:anchor="Заг_Утв_1" w:history="1">
        <w:r w:rsidRPr="000A0E91">
          <w:rPr>
            <w:rFonts w:ascii="Times New Roman" w:hAnsi="Times New Roman" w:cs="Times New Roman"/>
            <w:sz w:val="24"/>
            <w:szCs w:val="24"/>
          </w:rPr>
          <w:t>образцу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Совета Министров Республики Беларусь от 27 мая 2015 г. № 448 «О порядке оформления и деятельности внештатных сотрудников государственного учреждения «Государственная инспекция по маломерным судам» и утверждении образца удостоверения внештатного сотрудника этого учреждения» (Национальный правовой Интернет-портал Республики </w:t>
      </w:r>
      <w:r w:rsidRPr="000A0E91">
        <w:rPr>
          <w:rFonts w:ascii="Times New Roman" w:hAnsi="Times New Roman" w:cs="Times New Roman"/>
          <w:sz w:val="24"/>
          <w:szCs w:val="24"/>
        </w:rPr>
        <w:lastRenderedPageBreak/>
        <w:t>Беларусь, 30.05.2015, 5/40598).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CA0|ПОЛ~~1|ГЛ~2~2|П~10~10CN~|point=10"/>
      <w:bookmarkEnd w:id="15"/>
      <w:r w:rsidRPr="000A0E91">
        <w:rPr>
          <w:rFonts w:ascii="Times New Roman" w:hAnsi="Times New Roman" w:cs="Times New Roman"/>
          <w:sz w:val="24"/>
          <w:szCs w:val="24"/>
        </w:rPr>
        <w:t>10. Удостоверение подписывается начальником ГИМС, выдается сроком на 1 год и при необходимости продлевается на тот же срок.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Удостоверение выдается куратором лично гражданину под роспись в книге учета и выдачи удостоверений, которая брошюруется, пронумеровывается, скрепляется печатью и хранится у должностного лица территориального участка ГИМС.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Форма книги учета и выдачи удостоверений внештатного сотрудника ГИМС устанавливается согласно </w:t>
      </w:r>
      <w:hyperlink r:id="rId14" w:anchor="Прил_Утв_1" w:history="1">
        <w:r w:rsidRPr="000A0E9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CA0|ПОЛ~~1|ГЛ~2~2|П~11~11CN~|point=11"/>
      <w:bookmarkEnd w:id="16"/>
      <w:r w:rsidRPr="000A0E91">
        <w:rPr>
          <w:rFonts w:ascii="Times New Roman" w:hAnsi="Times New Roman" w:cs="Times New Roman"/>
          <w:sz w:val="24"/>
          <w:szCs w:val="24"/>
        </w:rPr>
        <w:t xml:space="preserve">11. В случае порчи, утраты удостоверения внештатному сотруднику выдается дубликат удостоверения в порядке, установленном частью второй </w:t>
      </w:r>
      <w:hyperlink r:id="rId15" w:anchor="Заг_Утв_1&amp;Point=10" w:history="1">
        <w:r w:rsidRPr="000A0E91">
          <w:rPr>
            <w:rFonts w:ascii="Times New Roman" w:hAnsi="Times New Roman" w:cs="Times New Roman"/>
            <w:sz w:val="24"/>
            <w:szCs w:val="24"/>
          </w:rPr>
          <w:t>пункта 10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настоящего Положения. При истечении срока действия удостоверения после продления такого срока внештатному сотруднику выдается новое удостоверение.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CA0|ПОЛ~~1|ГЛ~2~2|П~12~12CN~|point=12"/>
      <w:bookmarkEnd w:id="17"/>
      <w:r w:rsidRPr="000A0E91">
        <w:rPr>
          <w:rFonts w:ascii="Times New Roman" w:hAnsi="Times New Roman" w:cs="Times New Roman"/>
          <w:sz w:val="24"/>
          <w:szCs w:val="24"/>
        </w:rPr>
        <w:t>12. Приказом ГИМС за внештатным сотрудником закрепляется его руководитель из числа должностных лиц территориального участка ГИМС с учетом опыта их работы и места деятельности внештатного сотрудника.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CA0|ПОЛ~~1|ГЛ~2~2|П~13~13CN~|point=13"/>
      <w:bookmarkEnd w:id="18"/>
      <w:r w:rsidRPr="000A0E91">
        <w:rPr>
          <w:rFonts w:ascii="Times New Roman" w:hAnsi="Times New Roman" w:cs="Times New Roman"/>
          <w:sz w:val="24"/>
          <w:szCs w:val="24"/>
        </w:rPr>
        <w:t xml:space="preserve">13. На каждого внештатного сотрудника в территориальном участке ГИМС ведется личное дело, состоящее из документов, перечисленных в </w:t>
      </w:r>
      <w:hyperlink r:id="rId16" w:anchor="Заг_Утв_1&amp;Point=6" w:history="1">
        <w:r w:rsidRPr="000A0E9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заключения о возможности зачисления кандидата внештатным сотрудником, выписки из приказа о зачислении внештатным сотрудником, сведений о поощрениях и иных материалов, характеризующих внештатного сотрудника и отражающих результаты его работы.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CA0|ПОЛ~~1|ГЛ~2~2|П~14~14CN~|point=14"/>
      <w:bookmarkEnd w:id="19"/>
      <w:r w:rsidRPr="000A0E91">
        <w:rPr>
          <w:rFonts w:ascii="Times New Roman" w:hAnsi="Times New Roman" w:cs="Times New Roman"/>
          <w:sz w:val="24"/>
          <w:szCs w:val="24"/>
        </w:rPr>
        <w:t>14. Внештатные сотрудники исключаются из состава внештатных сотрудников: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по собственному желанию;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в связи с ненадлежащим исполнением функций по обеспечению безопасности судоходства маломерных судов и безопасной эксплуатации этих судов и баз (сооружений) для их стоянок;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при иных обстоятельствах, препятствующих осуществлению деятельности внештатного сотрудника.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CA0|ПОЛ~~1|ГЛ~2~2|П~15~15CN~|point=15"/>
      <w:bookmarkEnd w:id="20"/>
      <w:r w:rsidRPr="000A0E91">
        <w:rPr>
          <w:rFonts w:ascii="Times New Roman" w:hAnsi="Times New Roman" w:cs="Times New Roman"/>
          <w:sz w:val="24"/>
          <w:szCs w:val="24"/>
        </w:rPr>
        <w:t>15. Исключение внештатного сотрудника из числа внештатных сотрудников осуществляется на основании его заявления или докладной записки руководителя внештатного сотрудника (иного должностного лица ГИМС) по решению начальника ГИМС и оформляется приказом.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CA0|ПОЛ~~1|ГЛ~2~2|П~16~16CN~|point=16"/>
      <w:bookmarkEnd w:id="21"/>
      <w:r w:rsidRPr="000A0E91">
        <w:rPr>
          <w:rFonts w:ascii="Times New Roman" w:hAnsi="Times New Roman" w:cs="Times New Roman"/>
          <w:sz w:val="24"/>
          <w:szCs w:val="24"/>
        </w:rPr>
        <w:t>16. Гражданин, исключаемый из числа внештатных сотрудников, передает ранее выданное ему удостоверение должностному лицу, осуществляющему функции руководителя, для направления в ГИМС в целях уничтожения.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2" w:name="CA0|ПОЛ~~1|ГЛ~3~3CN~|chapter=3"/>
      <w:bookmarkEnd w:id="22"/>
      <w:r w:rsidRPr="000A0E91">
        <w:rPr>
          <w:rFonts w:ascii="Times New Roman" w:hAnsi="Times New Roman" w:cs="Times New Roman"/>
          <w:b/>
          <w:caps/>
          <w:sz w:val="24"/>
          <w:szCs w:val="24"/>
        </w:rPr>
        <w:t>ГЛАВА 3</w:t>
      </w:r>
      <w:r w:rsidRPr="000A0E91">
        <w:rPr>
          <w:rFonts w:ascii="Times New Roman" w:hAnsi="Times New Roman" w:cs="Times New Roman"/>
          <w:b/>
          <w:caps/>
          <w:sz w:val="24"/>
          <w:szCs w:val="24"/>
        </w:rPr>
        <w:br/>
        <w:t>ПОРЯДОК ДЕЯТЕЛЬНОСТИ ВНЕШТАТНЫХ СОТРУДНИКОВ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CA0|ПОЛ~~1|ГЛ~3~3|П~17~17CN~|point=17"/>
      <w:bookmarkEnd w:id="23"/>
      <w:r w:rsidRPr="000A0E91">
        <w:rPr>
          <w:rFonts w:ascii="Times New Roman" w:hAnsi="Times New Roman" w:cs="Times New Roman"/>
          <w:sz w:val="24"/>
          <w:szCs w:val="24"/>
        </w:rPr>
        <w:t>17. Внештатные сотрудники при выполнении функций по обеспечению безопасности судоходства маломерных судов и безопасной эксплуатации этих судов и баз (сооружений) для их стоянок вправе: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требовать от судоводителей маломерных судов и иных лиц соблюдения требований по безопасности судоходства маломерных судов и безопасной эксплуатации этих судов и баз (сооружений) для их стоянок, прекращения правонарушений либо действий, препятствующих выполнению ими функций внештатного сотрудника;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оказывать содействие ГИМС в реализации возложенных на нее задач, в том числе при осуществлении административных процедур.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CA0|ПОЛ~~1|ГЛ~3~3|П~18~18CN~|point=18"/>
      <w:bookmarkEnd w:id="24"/>
      <w:r w:rsidRPr="000A0E91">
        <w:rPr>
          <w:rFonts w:ascii="Times New Roman" w:hAnsi="Times New Roman" w:cs="Times New Roman"/>
          <w:sz w:val="24"/>
          <w:szCs w:val="24"/>
        </w:rPr>
        <w:t>18. Внештатные сотрудники при выполнении функций по обеспечению безопасности судоходства маломерных судов и безопасной эксплуатации этих судов и баз (сооружений) для их стоянок обязаны: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иметь при себе и предъявлять удостоверение;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законодательства, не допускать необоснованного ограничения прав и свобод граждан, совершения действий в целях унижения чести и достоинства человека и гражданина, быть тактичным и вежливым в обращении с гражданами;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оказывать помощь лицам, пострадавшим от правонарушений или несчастных случаев, а также находящимся в беспомощном или ином опасном для жизни состоянии;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в случаях поступления к ним сообщений о правонарушениях или событиях, угрожающих безопасности судоходства маломерных судов, безопасной эксплуатации этих судов и баз (сооружений) для их стоянок, либо непосредственного обнаружения ими таких событий принять меры по спасанию людей, охране мест происшествий и сообщить о случившемся в ГИМС.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CA0|ПОЛ~~1|ГЛ~3~3|П~19~19CN~|point=19"/>
      <w:bookmarkEnd w:id="25"/>
      <w:r w:rsidRPr="000A0E91">
        <w:rPr>
          <w:rFonts w:ascii="Times New Roman" w:hAnsi="Times New Roman" w:cs="Times New Roman"/>
          <w:sz w:val="24"/>
          <w:szCs w:val="24"/>
        </w:rPr>
        <w:t>19. Внештатные сотрудники осуществляют свою деятельность только под непосредственным руководством и контролем руководителя.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CA0|ПОЛ~~1|ГЛ~3~3|П~20~20CN~|point=20"/>
      <w:bookmarkEnd w:id="26"/>
      <w:r w:rsidRPr="000A0E91">
        <w:rPr>
          <w:rFonts w:ascii="Times New Roman" w:hAnsi="Times New Roman" w:cs="Times New Roman"/>
          <w:sz w:val="24"/>
          <w:szCs w:val="24"/>
        </w:rPr>
        <w:t>20. Руководство деятельностью внештатного сотрудника заключается в планировании его работы, даче ему поручений, обучении формам и методам обеспечения безопасности судоходства маломерных судов и безопасной эксплуатации этих судов и баз (сооружений) для их стоянок.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CA0|ПОЛ~~1|ГЛ~3~3|П~21~21CN~|point=21"/>
      <w:bookmarkEnd w:id="27"/>
      <w:r w:rsidRPr="000A0E91">
        <w:rPr>
          <w:rFonts w:ascii="Times New Roman" w:hAnsi="Times New Roman" w:cs="Times New Roman"/>
          <w:sz w:val="24"/>
          <w:szCs w:val="24"/>
        </w:rPr>
        <w:t>21. Содействие ГИМС в реализации возложенных на нее задач, в том числе при осуществлении административных процедур, осуществляется внештатными сотрудниками посредством: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активного участия в мероприятиях по обеспечению безопасности судоходства маломерных судов и безопасной эксплуатации этих судов и баз (сооружений) для их стоянок, проводимых ГИМС;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своевременного выполнения поручений руководителя в рамках полномочий, предусмотренных </w:t>
      </w:r>
      <w:hyperlink r:id="rId17" w:anchor="Заг_Утв_1&amp;Point=26" w:history="1">
        <w:r w:rsidRPr="000A0E91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0A0E9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приеме документов от заинтересованных лиц, обратившихся в ГИМС за осуществлением административных процедур, выдачи таким лицам документов по результатам осуществления ГИМС административных процедур;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проведении государственной регистрации, классификации маломерных судов и их технического освидетельствования;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проверке знаний гражданами правил управления моторными маломерными судами, мощность двигателя которых превышает 3,7 киловатта (5 лошадиных сил);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реализации мероприятий по предупреждению и ликвидации чрезвычайных ситуаций природного и техногенного характера на водных объектах, а также в поиске и спасании людей на водных объектах;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обследовании маломерных судов на предмет соответствия их технического состояния, оснащения и оформления требованиям законодательства;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обследовании технического состояния баз (сооружений) для стоянок маломерных судов на внутренних водных путях Республики Беларусь;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участия в расследовании транспортных аварийных случаев с участием маломерных судов;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информирования руководителя о нарушениях законодательства, обнаруженных при осуществлении деятельности внештатного сотрудника;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разъяснения судоводителям маломерных судов и иным лицам требований по безопасности судоходства маломерных судов и безопасной эксплуатации этих судов и баз (сооружений) для их стоянок.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CA0|ПОЛ~~1|ГЛ~3~3|П~22~22CN~|point=22"/>
      <w:bookmarkEnd w:id="28"/>
      <w:r w:rsidRPr="000A0E91">
        <w:rPr>
          <w:rFonts w:ascii="Times New Roman" w:hAnsi="Times New Roman" w:cs="Times New Roman"/>
          <w:sz w:val="24"/>
          <w:szCs w:val="24"/>
        </w:rPr>
        <w:t>22. Обучение внештатных сотрудников формам и методам содействия в обеспечении безопасности судоходства маломерных судов и безопасной эксплуатации этих судов и баз (сооружений) для их стоянок осуществляется в процессе их инструктирования, при осуществлении контроля за их деятельностью, а также на специальных занятиях, проводимых по утвержденным начальником ГИМС темам.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CA0|ПОЛ~~1|ГЛ~3~3|П~23~23CN~|point=23"/>
      <w:bookmarkEnd w:id="29"/>
      <w:r w:rsidRPr="000A0E91">
        <w:rPr>
          <w:rFonts w:ascii="Times New Roman" w:hAnsi="Times New Roman" w:cs="Times New Roman"/>
          <w:sz w:val="24"/>
          <w:szCs w:val="24"/>
        </w:rPr>
        <w:lastRenderedPageBreak/>
        <w:t>23. Внештатному сотруднику при его зачислении руководителем разъясняются его права и обязанности, указывается на необходимость добросовестно выполнять обязанности, способствовать своими действиями укреплению авторитета ГИМС, соблюдать законодательство, быть вежливым с гражданами, внимательно относиться к их обращениям, а также на недопущение совершения коррупционных правонарушений.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CA0|ПОЛ~~1|ГЛ~3~3|П~24~24CN~|point=24"/>
      <w:bookmarkEnd w:id="30"/>
      <w:r w:rsidRPr="000A0E91">
        <w:rPr>
          <w:rFonts w:ascii="Times New Roman" w:hAnsi="Times New Roman" w:cs="Times New Roman"/>
          <w:sz w:val="24"/>
          <w:szCs w:val="24"/>
        </w:rPr>
        <w:t>24. Поручения внештатному сотруднику дают его руководитель и начальник ГИМС. Содержание поручения определяется должностными обязанностями руководителя и не может выходить за их пределы.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CA0|ПОЛ~~1|ГЛ~3~3|П~25~25CN~|point=25"/>
      <w:bookmarkEnd w:id="31"/>
      <w:r w:rsidRPr="000A0E91">
        <w:rPr>
          <w:rFonts w:ascii="Times New Roman" w:hAnsi="Times New Roman" w:cs="Times New Roman"/>
          <w:sz w:val="24"/>
          <w:szCs w:val="24"/>
        </w:rPr>
        <w:t>25. При даче поручения внештатный сотрудник информируется об оперативной обстановке, инструктируется о способах и методах выполнения данного поручения.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CA0|ПОЛ~~1|ГЛ~3~3|П~26~26CN~|point=26"/>
      <w:bookmarkEnd w:id="32"/>
      <w:r w:rsidRPr="000A0E91">
        <w:rPr>
          <w:rFonts w:ascii="Times New Roman" w:hAnsi="Times New Roman" w:cs="Times New Roman"/>
          <w:sz w:val="24"/>
          <w:szCs w:val="24"/>
        </w:rPr>
        <w:t>26. Руководители постоянно контролируют работу внештатных сотрудников, проверяют качество, полноту и своевременность выполнения данных поручений.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>Результаты деятельности внештатных сотрудников анализируются, обобщаются руководителями и учитываются в дальнейшей работе с ними.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CA0|ПОЛ~~1|ГЛ~3~3|П~27~27CN~|point=27"/>
      <w:bookmarkEnd w:id="33"/>
      <w:r w:rsidRPr="000A0E91">
        <w:rPr>
          <w:rFonts w:ascii="Times New Roman" w:hAnsi="Times New Roman" w:cs="Times New Roman"/>
          <w:sz w:val="24"/>
          <w:szCs w:val="24"/>
        </w:rPr>
        <w:t>27. За активное участие в оказании содействия в обеспечении безопасности судоходства маломерных судов и безопасной эксплуатации этих судов и баз (сооружений) для их стоянок, в том числе при реализации мероприятий по предупреждению и ликвидации чрезвычайных ситуаций природного и техногенного характера на водных объектах, в поиске и спасании людей на водных объектах внештатные сотрудники могут поощряться в порядке, установленном законодательством.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A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7AA" w:rsidRPr="000A0E91" w:rsidRDefault="003D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7AA" w:rsidRPr="000A0E91" w:rsidSect="00121A9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42" w:rsidRDefault="00293A42" w:rsidP="00BA6816">
      <w:pPr>
        <w:spacing w:after="0" w:line="240" w:lineRule="auto"/>
      </w:pPr>
      <w:r>
        <w:separator/>
      </w:r>
    </w:p>
  </w:endnote>
  <w:endnote w:type="continuationSeparator" w:id="1">
    <w:p w:rsidR="00293A42" w:rsidRDefault="00293A42" w:rsidP="00BA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293A4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0A0E91" w:rsidRDefault="00293A4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293A4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C52F8F" w:rsidRDefault="00293A4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42" w:rsidRDefault="00293A42" w:rsidP="00BA6816">
      <w:pPr>
        <w:spacing w:after="0" w:line="240" w:lineRule="auto"/>
      </w:pPr>
      <w:r>
        <w:separator/>
      </w:r>
    </w:p>
  </w:footnote>
  <w:footnote w:type="continuationSeparator" w:id="1">
    <w:p w:rsidR="00293A42" w:rsidRDefault="00293A42" w:rsidP="00BA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293A4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293A4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/>
    </w:tblPr>
    <w:tblGrid>
      <w:gridCol w:w="7795"/>
      <w:gridCol w:w="1537"/>
    </w:tblGrid>
    <w:tr w:rsidR="00B84B94" w:rsidTr="009F1F6F">
      <w:tc>
        <w:tcPr>
          <w:tcW w:w="7788" w:type="dxa"/>
        </w:tcPr>
        <w:p w:rsidR="00B84B94" w:rsidRPr="003441B7" w:rsidRDefault="00293A42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536" w:type="dxa"/>
        </w:tcPr>
        <w:p w:rsidR="00B84B94" w:rsidRDefault="00293A4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1E221B" w:rsidRDefault="00293A4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AA"/>
    <w:rsid w:val="000A0E91"/>
    <w:rsid w:val="00293A42"/>
    <w:rsid w:val="003D47AA"/>
    <w:rsid w:val="00BA6816"/>
    <w:rsid w:val="00CE2FD2"/>
    <w:rsid w:val="00D8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E91"/>
  </w:style>
  <w:style w:type="paragraph" w:styleId="a5">
    <w:name w:val="footer"/>
    <w:basedOn w:val="a"/>
    <w:link w:val="a6"/>
    <w:uiPriority w:val="99"/>
    <w:semiHidden/>
    <w:unhideWhenUsed/>
    <w:rsid w:val="000A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" TargetMode="External"/><Relationship Id="rId13" Type="http://schemas.openxmlformats.org/officeDocument/2006/relationships/hyperlink" Target="NCPI#G#C21500448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NCPI#G#P30600756" TargetMode="External"/><Relationship Id="rId12" Type="http://schemas.openxmlformats.org/officeDocument/2006/relationships/hyperlink" Target="NCPI#L" TargetMode="External"/><Relationship Id="rId17" Type="http://schemas.openxmlformats.org/officeDocument/2006/relationships/hyperlink" Target="NCPI#L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G#C21500448" TargetMode="External"/><Relationship Id="rId11" Type="http://schemas.openxmlformats.org/officeDocument/2006/relationships/hyperlink" Target="NCPI#L" TargetMode="External"/><Relationship Id="rId5" Type="http://schemas.openxmlformats.org/officeDocument/2006/relationships/endnotes" Target="endnotes.xml"/><Relationship Id="rId15" Type="http://schemas.openxmlformats.org/officeDocument/2006/relationships/hyperlink" Target="NCPI#L" TargetMode="External"/><Relationship Id="rId10" Type="http://schemas.openxmlformats.org/officeDocument/2006/relationships/hyperlink" Target="NCPI#G#hk0200118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NCPI#G#hk0200118" TargetMode="External"/><Relationship Id="rId14" Type="http://schemas.openxmlformats.org/officeDocument/2006/relationships/hyperlink" Target="NCPI#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11512</Characters>
  <Application>Microsoft Office Word</Application>
  <DocSecurity>0</DocSecurity>
  <Lines>95</Lines>
  <Paragraphs>27</Paragraphs>
  <ScaleCrop>false</ScaleCrop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User3</cp:lastModifiedBy>
  <cp:revision>2</cp:revision>
  <dcterms:created xsi:type="dcterms:W3CDTF">2015-12-01T13:19:00Z</dcterms:created>
  <dcterms:modified xsi:type="dcterms:W3CDTF">2015-12-01T13:19:00Z</dcterms:modified>
</cp:coreProperties>
</file>